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48" w:rsidRDefault="00F05648" w:rsidP="00F05648">
      <w:pPr>
        <w:jc w:val="center"/>
      </w:pPr>
      <w:r>
        <w:t xml:space="preserve">Questions to consider for the analysis </w:t>
      </w:r>
    </w:p>
    <w:p w:rsidR="00F05648" w:rsidRDefault="00F05648" w:rsidP="00F05648">
      <w:pPr>
        <w:jc w:val="center"/>
      </w:pPr>
      <w:proofErr w:type="gramStart"/>
      <w:r>
        <w:t>of</w:t>
      </w:r>
      <w:proofErr w:type="gramEnd"/>
      <w:r>
        <w:t xml:space="preserve"> the videotape on solving systems of equations</w:t>
      </w:r>
    </w:p>
    <w:p w:rsidR="00F05648" w:rsidRDefault="00F05648"/>
    <w:p w:rsidR="00F05648" w:rsidRDefault="00F05648">
      <w:r>
        <w:t>Watch the first clip and then pause when it reaches 10:10. Respond to the following questions.</w:t>
      </w:r>
    </w:p>
    <w:p w:rsidR="00F05648" w:rsidRDefault="00F05648"/>
    <w:p w:rsidR="00F05648" w:rsidRDefault="00F05648" w:rsidP="00F05648">
      <w:pPr>
        <w:pStyle w:val="ListParagraph"/>
        <w:numPr>
          <w:ilvl w:val="0"/>
          <w:numId w:val="2"/>
        </w:numPr>
      </w:pPr>
      <w:r>
        <w:t>Based on the introduction, what do you believe the mathematical goals are for this task?</w:t>
      </w:r>
    </w:p>
    <w:p w:rsidR="00F05648" w:rsidRDefault="00F05648" w:rsidP="00F05648">
      <w:pPr>
        <w:pStyle w:val="ListParagraph"/>
        <w:numPr>
          <w:ilvl w:val="0"/>
          <w:numId w:val="2"/>
        </w:numPr>
      </w:pPr>
      <w:r>
        <w:t>In what ways did the teacher connect this task to what students already learned?</w:t>
      </w:r>
    </w:p>
    <w:p w:rsidR="00F05648" w:rsidRDefault="00F05648" w:rsidP="00F05648">
      <w:pPr>
        <w:pStyle w:val="ListParagraph"/>
        <w:numPr>
          <w:ilvl w:val="0"/>
          <w:numId w:val="2"/>
        </w:numPr>
      </w:pPr>
      <w:r>
        <w:t>How would you characterize the cognitive demand of the selected task?</w:t>
      </w:r>
    </w:p>
    <w:p w:rsidR="00F05648" w:rsidRDefault="00F05648" w:rsidP="00F05648">
      <w:pPr>
        <w:pStyle w:val="ListParagraph"/>
        <w:numPr>
          <w:ilvl w:val="0"/>
          <w:numId w:val="2"/>
        </w:numPr>
      </w:pPr>
      <w:r>
        <w:t xml:space="preserve">Was the cognitive demand of the task lowered or maintained during the introduction? </w:t>
      </w:r>
    </w:p>
    <w:p w:rsidR="00F05648" w:rsidRDefault="00F05648" w:rsidP="00F05648">
      <w:pPr>
        <w:pStyle w:val="ListParagraph"/>
        <w:numPr>
          <w:ilvl w:val="0"/>
          <w:numId w:val="2"/>
        </w:numPr>
      </w:pPr>
      <w:r>
        <w:t xml:space="preserve">A student verbalizes her prediction about whether Claire will catch </w:t>
      </w:r>
      <w:proofErr w:type="spellStart"/>
      <w:r>
        <w:t>Torrence</w:t>
      </w:r>
      <w:proofErr w:type="spellEnd"/>
      <w:r>
        <w:t xml:space="preserve">. Is this how you would expect a student to respond to this question? </w:t>
      </w:r>
    </w:p>
    <w:p w:rsidR="00F05648" w:rsidRDefault="00F05648" w:rsidP="00F05648">
      <w:pPr>
        <w:pStyle w:val="ListParagraph"/>
        <w:numPr>
          <w:ilvl w:val="0"/>
          <w:numId w:val="2"/>
        </w:numPr>
      </w:pPr>
      <w:r>
        <w:t>Are there different responses to this question that you might anticipate?</w:t>
      </w:r>
    </w:p>
    <w:p w:rsidR="0046461A" w:rsidRDefault="00F05648" w:rsidP="00F05648">
      <w:pPr>
        <w:pStyle w:val="ListParagraph"/>
        <w:numPr>
          <w:ilvl w:val="0"/>
          <w:numId w:val="2"/>
        </w:numPr>
      </w:pPr>
      <w:r>
        <w:t>After this introduction, students wo</w:t>
      </w:r>
      <w:r w:rsidR="0046461A">
        <w:t xml:space="preserve">rk in pairs on the questions included in the </w:t>
      </w:r>
      <w:proofErr w:type="spellStart"/>
      <w:r w:rsidR="0046461A">
        <w:t>pdf</w:t>
      </w:r>
      <w:proofErr w:type="spellEnd"/>
      <w:r w:rsidR="0046461A">
        <w:t xml:space="preserve"> version of the activity. How do you anticipate students will respond to the questions on the worksheet? What difficulties do you think students might encounter?</w:t>
      </w:r>
    </w:p>
    <w:p w:rsidR="0046461A" w:rsidRDefault="0046461A" w:rsidP="0046461A"/>
    <w:p w:rsidR="0046461A" w:rsidRDefault="0046461A" w:rsidP="0046461A">
      <w:r>
        <w:t xml:space="preserve">Restart the </w:t>
      </w:r>
      <w:proofErr w:type="spellStart"/>
      <w:r>
        <w:t>videoclip</w:t>
      </w:r>
      <w:proofErr w:type="spellEnd"/>
      <w:r>
        <w:t xml:space="preserve"> and watch 10:32 – 10:37. Then pause the recording and respond to the following questions. </w:t>
      </w:r>
    </w:p>
    <w:p w:rsidR="0046461A" w:rsidRDefault="0046461A" w:rsidP="0046461A"/>
    <w:p w:rsidR="0046461A" w:rsidRDefault="0046461A" w:rsidP="00F05648">
      <w:pPr>
        <w:pStyle w:val="ListParagraph"/>
        <w:numPr>
          <w:ilvl w:val="0"/>
          <w:numId w:val="2"/>
        </w:numPr>
      </w:pPr>
      <w:r>
        <w:t xml:space="preserve">The teacher walks over to a pair of students working on the problem. The girl on the left draws a picture to represent the situation. Is this an accurate mathematical representation of the situation? </w:t>
      </w:r>
    </w:p>
    <w:p w:rsidR="0046461A" w:rsidRDefault="0046461A" w:rsidP="00F05648">
      <w:pPr>
        <w:pStyle w:val="ListParagraph"/>
        <w:numPr>
          <w:ilvl w:val="0"/>
          <w:numId w:val="2"/>
        </w:numPr>
      </w:pPr>
      <w:r>
        <w:t xml:space="preserve">How does this student use this representation to reason through the problem? </w:t>
      </w:r>
    </w:p>
    <w:p w:rsidR="0046461A" w:rsidRDefault="0046461A" w:rsidP="00F05648">
      <w:pPr>
        <w:pStyle w:val="ListParagraph"/>
        <w:numPr>
          <w:ilvl w:val="0"/>
          <w:numId w:val="2"/>
        </w:numPr>
      </w:pPr>
      <w:r>
        <w:t>Are there different questions that you might have posed as the teacher to assist these students?</w:t>
      </w:r>
    </w:p>
    <w:p w:rsidR="0046461A" w:rsidRDefault="0046461A" w:rsidP="0046461A"/>
    <w:p w:rsidR="0046461A" w:rsidRDefault="0046461A" w:rsidP="0046461A">
      <w:r>
        <w:t>Resta</w:t>
      </w:r>
      <w:r w:rsidR="003D3823">
        <w:t xml:space="preserve">rt the </w:t>
      </w:r>
      <w:proofErr w:type="spellStart"/>
      <w:r w:rsidR="003D3823">
        <w:t>videoclip</w:t>
      </w:r>
      <w:proofErr w:type="spellEnd"/>
      <w:r w:rsidR="003D3823">
        <w:t xml:space="preserve"> and watch 10:38</w:t>
      </w:r>
      <w:r>
        <w:t xml:space="preserve"> –</w:t>
      </w:r>
      <w:r w:rsidR="003D3823">
        <w:t xml:space="preserve"> 10:41</w:t>
      </w:r>
      <w:r>
        <w:t>. Respond to the following questions.</w:t>
      </w:r>
    </w:p>
    <w:p w:rsidR="0046461A" w:rsidRDefault="0046461A" w:rsidP="0046461A"/>
    <w:p w:rsidR="003D3823" w:rsidRDefault="003D3823" w:rsidP="003D3823">
      <w:pPr>
        <w:pStyle w:val="ListParagraph"/>
        <w:numPr>
          <w:ilvl w:val="0"/>
          <w:numId w:val="2"/>
        </w:numPr>
      </w:pPr>
      <w:r>
        <w:t>The teacher chose to highlight Shay’s representation on the board. Do you agree with her decision? Why or why not?</w:t>
      </w:r>
    </w:p>
    <w:p w:rsidR="0016416D" w:rsidRDefault="0016416D" w:rsidP="003D3823">
      <w:pPr>
        <w:pStyle w:val="ListParagraph"/>
        <w:numPr>
          <w:ilvl w:val="0"/>
          <w:numId w:val="2"/>
        </w:numPr>
      </w:pPr>
      <w:r>
        <w:t xml:space="preserve">The teacher discussed particular coordinates related to the problem and related those to Shay’s representation. How does this </w:t>
      </w:r>
      <w:proofErr w:type="spellStart"/>
      <w:r>
        <w:t>videclip</w:t>
      </w:r>
      <w:proofErr w:type="spellEnd"/>
      <w:r>
        <w:t xml:space="preserve"> relate to the practice of Connecting that you read about in the 5 Practices book?</w:t>
      </w:r>
    </w:p>
    <w:p w:rsidR="0016416D" w:rsidRDefault="003D3823" w:rsidP="003D3823">
      <w:pPr>
        <w:pStyle w:val="ListParagraph"/>
        <w:numPr>
          <w:ilvl w:val="0"/>
          <w:numId w:val="2"/>
        </w:numPr>
      </w:pPr>
      <w:r>
        <w:t>In what ways did she connect the different solutions to the mathematical goals of the lesson?</w:t>
      </w:r>
    </w:p>
    <w:p w:rsidR="0016416D" w:rsidRDefault="0016416D" w:rsidP="0016416D"/>
    <w:p w:rsidR="0016416D" w:rsidRDefault="0016416D" w:rsidP="0016416D">
      <w:r>
        <w:t xml:space="preserve">Restart the </w:t>
      </w:r>
      <w:proofErr w:type="spellStart"/>
      <w:r>
        <w:t>videoclip</w:t>
      </w:r>
      <w:proofErr w:type="spellEnd"/>
      <w:r>
        <w:t xml:space="preserve"> and watch 10:53 – 10:56. Respond to the following questions.</w:t>
      </w:r>
    </w:p>
    <w:p w:rsidR="003D3823" w:rsidRDefault="003D3823" w:rsidP="0016416D"/>
    <w:p w:rsidR="0016416D" w:rsidRDefault="0016416D" w:rsidP="003D3823">
      <w:pPr>
        <w:pStyle w:val="ListParagraph"/>
        <w:numPr>
          <w:ilvl w:val="0"/>
          <w:numId w:val="2"/>
        </w:numPr>
      </w:pPr>
      <w:r>
        <w:t xml:space="preserve">The teacher asks students to interpret what the slope and y-intercepts of the equations represent in terms of the situation. In response to a question about what the 0.25 represents, one student states (at 10:54) that it is “how long it is.” The teacher responds by asking more questions. How would you respond? Why? </w:t>
      </w:r>
    </w:p>
    <w:p w:rsidR="0016416D" w:rsidRDefault="0016416D" w:rsidP="003D3823">
      <w:pPr>
        <w:pStyle w:val="ListParagraph"/>
        <w:numPr>
          <w:ilvl w:val="0"/>
          <w:numId w:val="2"/>
        </w:numPr>
      </w:pPr>
      <w:r>
        <w:t xml:space="preserve">In what ways did Geometer’s Sketchpad support students’ work on this </w:t>
      </w:r>
      <w:proofErr w:type="gramStart"/>
      <w:r>
        <w:t>task</w:t>
      </w:r>
      <w:proofErr w:type="gramEnd"/>
      <w:r>
        <w:t>? Would you prefer to use a different technological tool with students? Explain.</w:t>
      </w:r>
    </w:p>
    <w:p w:rsidR="003D3823" w:rsidRDefault="003D3823" w:rsidP="003D3823">
      <w:pPr>
        <w:pStyle w:val="ListParagraph"/>
        <w:numPr>
          <w:ilvl w:val="0"/>
          <w:numId w:val="2"/>
        </w:numPr>
      </w:pPr>
      <w:r>
        <w:t xml:space="preserve">What do you think students learned as a result of working on the task? </w:t>
      </w:r>
    </w:p>
    <w:p w:rsidR="0016416D" w:rsidRDefault="0016416D" w:rsidP="0016416D">
      <w:pPr>
        <w:pStyle w:val="ListParagraph"/>
        <w:numPr>
          <w:ilvl w:val="0"/>
          <w:numId w:val="2"/>
        </w:numPr>
      </w:pPr>
      <w:r>
        <w:t xml:space="preserve">After viewing all of the </w:t>
      </w:r>
      <w:proofErr w:type="spellStart"/>
      <w:r>
        <w:t>videoclips</w:t>
      </w:r>
      <w:proofErr w:type="spellEnd"/>
      <w:r>
        <w:t xml:space="preserve">, to what extend do you think the level of the cognitive demand was maintained? </w:t>
      </w:r>
    </w:p>
    <w:p w:rsidR="00F05648" w:rsidRDefault="00F05648" w:rsidP="0016416D">
      <w:pPr>
        <w:pStyle w:val="ListParagraph"/>
        <w:ind w:left="1080"/>
      </w:pPr>
    </w:p>
    <w:sectPr w:rsidR="00F05648" w:rsidSect="00F056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CC3"/>
    <w:multiLevelType w:val="hybridMultilevel"/>
    <w:tmpl w:val="8F5097B8"/>
    <w:lvl w:ilvl="0" w:tplc="064C0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460A3"/>
    <w:multiLevelType w:val="hybridMultilevel"/>
    <w:tmpl w:val="C76045C4"/>
    <w:lvl w:ilvl="0" w:tplc="7A00C2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5648"/>
    <w:rsid w:val="0016416D"/>
    <w:rsid w:val="003D3823"/>
    <w:rsid w:val="0046461A"/>
    <w:rsid w:val="00DD4CB7"/>
    <w:rsid w:val="00F0564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05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280</Words>
  <Characters>1601</Characters>
  <Application>Microsoft Macintosh Word</Application>
  <DocSecurity>0</DocSecurity>
  <Lines>13</Lines>
  <Paragraphs>3</Paragraphs>
  <ScaleCrop>false</ScaleCrop>
  <Company>NCSU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Karen Hollebrands</cp:lastModifiedBy>
  <cp:revision>1</cp:revision>
  <dcterms:created xsi:type="dcterms:W3CDTF">2011-06-27T14:43:00Z</dcterms:created>
  <dcterms:modified xsi:type="dcterms:W3CDTF">2011-06-27T15:26:00Z</dcterms:modified>
</cp:coreProperties>
</file>